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982B" w14:textId="77777777" w:rsidR="007720C8" w:rsidRDefault="007720C8" w:rsidP="007720C8">
      <w:pPr>
        <w:widowControl w:val="0"/>
        <w:autoSpaceDE w:val="0"/>
        <w:autoSpaceDN w:val="0"/>
        <w:adjustRightInd w:val="0"/>
        <w:rPr>
          <w:rFonts w:ascii="Garamond-Bold" w:hAnsi="Garamond-Bold" w:cs="Garamond-Bold"/>
          <w:b/>
          <w:bCs/>
          <w:lang w:eastAsia="ja-JP"/>
        </w:rPr>
      </w:pPr>
    </w:p>
    <w:p w14:paraId="40A1AC39" w14:textId="77777777" w:rsidR="007720C8" w:rsidRDefault="007720C8" w:rsidP="007720C8">
      <w:pPr>
        <w:widowControl w:val="0"/>
        <w:autoSpaceDE w:val="0"/>
        <w:autoSpaceDN w:val="0"/>
        <w:adjustRightInd w:val="0"/>
        <w:rPr>
          <w:rFonts w:ascii="Garamond-Bold" w:hAnsi="Garamond-Bold" w:cs="Garamond-Bold"/>
          <w:b/>
          <w:bCs/>
          <w:lang w:eastAsia="ja-JP"/>
        </w:rPr>
      </w:pPr>
    </w:p>
    <w:p w14:paraId="1558D143" w14:textId="77777777" w:rsidR="007720C8" w:rsidRDefault="007720C8" w:rsidP="007720C8">
      <w:pPr>
        <w:widowControl w:val="0"/>
        <w:autoSpaceDE w:val="0"/>
        <w:autoSpaceDN w:val="0"/>
        <w:adjustRightInd w:val="0"/>
        <w:rPr>
          <w:rFonts w:ascii="Garamond-Bold" w:hAnsi="Garamond-Bold" w:cs="Garamond-Bold"/>
          <w:lang w:eastAsia="ja-JP"/>
        </w:rPr>
      </w:pPr>
      <w:r>
        <w:rPr>
          <w:rFonts w:ascii="Garamond-Bold" w:hAnsi="Garamond-Bold" w:cs="Garamond-Bold"/>
          <w:b/>
          <w:bCs/>
          <w:lang w:eastAsia="ja-JP"/>
        </w:rPr>
        <w:t>FEES AND PAYMENT</w:t>
      </w:r>
      <w:r>
        <w:rPr>
          <w:rFonts w:ascii="Garamond-Bold" w:hAnsi="Garamond-Bold" w:cs="Garamond-Bold"/>
          <w:lang w:eastAsia="ja-JP"/>
        </w:rPr>
        <w:t xml:space="preserve">: </w:t>
      </w:r>
    </w:p>
    <w:p w14:paraId="0B60C6EB" w14:textId="77777777" w:rsidR="007720C8" w:rsidRPr="000469DE" w:rsidRDefault="007720C8" w:rsidP="007720C8">
      <w:pPr>
        <w:widowControl w:val="0"/>
        <w:autoSpaceDE w:val="0"/>
        <w:autoSpaceDN w:val="0"/>
        <w:adjustRightInd w:val="0"/>
        <w:rPr>
          <w:rFonts w:ascii="Garamond-Bold" w:hAnsi="Garamond-Bold" w:cs="Garamond-Bold"/>
          <w:i/>
          <w:lang w:eastAsia="ja-JP"/>
        </w:rPr>
      </w:pPr>
      <w:r w:rsidRPr="000469DE">
        <w:rPr>
          <w:rFonts w:ascii="Garamond-Bold" w:hAnsi="Garamond-Bold" w:cs="Garamond-Bold"/>
          <w:i/>
          <w:lang w:eastAsia="ja-JP"/>
        </w:rPr>
        <w:t>Therapy with children, teens, and adults</w:t>
      </w:r>
    </w:p>
    <w:p w14:paraId="1ABBD51A" w14:textId="77777777" w:rsidR="007720C8" w:rsidRPr="003E78CC" w:rsidRDefault="007720C8" w:rsidP="007720C8">
      <w:pPr>
        <w:pStyle w:val="ListParagraph"/>
        <w:widowControl w:val="0"/>
        <w:numPr>
          <w:ilvl w:val="0"/>
          <w:numId w:val="1"/>
        </w:numPr>
        <w:autoSpaceDE w:val="0"/>
        <w:autoSpaceDN w:val="0"/>
        <w:adjustRightInd w:val="0"/>
        <w:rPr>
          <w:rFonts w:ascii="Garamond-Bold" w:hAnsi="Garamond-Bold" w:cs="Garamond-Bold"/>
          <w:lang w:eastAsia="ja-JP"/>
        </w:rPr>
      </w:pPr>
      <w:r w:rsidRPr="003E78CC">
        <w:rPr>
          <w:rFonts w:ascii="Garamond-Bold" w:hAnsi="Garamond-Bold" w:cs="Garamond-Bold"/>
          <w:lang w:eastAsia="ja-JP"/>
        </w:rPr>
        <w:t>Initial phone consultation (20 minutes): Free</w:t>
      </w:r>
    </w:p>
    <w:p w14:paraId="32EB14F9" w14:textId="77777777" w:rsidR="007720C8" w:rsidRPr="003E78CC" w:rsidRDefault="007720C8" w:rsidP="007720C8">
      <w:pPr>
        <w:pStyle w:val="ListParagraph"/>
        <w:widowControl w:val="0"/>
        <w:numPr>
          <w:ilvl w:val="0"/>
          <w:numId w:val="1"/>
        </w:numPr>
        <w:autoSpaceDE w:val="0"/>
        <w:autoSpaceDN w:val="0"/>
        <w:adjustRightInd w:val="0"/>
        <w:rPr>
          <w:rFonts w:ascii="Garamond-Bold" w:hAnsi="Garamond-Bold" w:cs="Garamond-Bold"/>
          <w:lang w:eastAsia="ja-JP"/>
        </w:rPr>
      </w:pPr>
      <w:r w:rsidRPr="003E78CC">
        <w:rPr>
          <w:rFonts w:ascii="Garamond-Bold" w:hAnsi="Garamond-Bold" w:cs="Garamond-Bold"/>
          <w:lang w:eastAsia="ja-JP"/>
        </w:rPr>
        <w:t xml:space="preserve">Therapy session (50 minutes, in-person or via </w:t>
      </w:r>
      <w:r>
        <w:rPr>
          <w:rFonts w:ascii="Garamond-Bold" w:hAnsi="Garamond-Bold" w:cs="Garamond-Bold"/>
          <w:lang w:eastAsia="ja-JP"/>
        </w:rPr>
        <w:t>video</w:t>
      </w:r>
      <w:r w:rsidRPr="003E78CC">
        <w:rPr>
          <w:rFonts w:ascii="Garamond-Bold" w:hAnsi="Garamond-Bold" w:cs="Garamond-Bold"/>
          <w:lang w:eastAsia="ja-JP"/>
        </w:rPr>
        <w:t>): $120</w:t>
      </w:r>
    </w:p>
    <w:p w14:paraId="7F9055B7" w14:textId="49270EE0" w:rsidR="007720C8" w:rsidRDefault="007720C8" w:rsidP="007720C8">
      <w:pPr>
        <w:pStyle w:val="ListParagraph"/>
        <w:widowControl w:val="0"/>
        <w:numPr>
          <w:ilvl w:val="0"/>
          <w:numId w:val="1"/>
        </w:numPr>
        <w:autoSpaceDE w:val="0"/>
        <w:autoSpaceDN w:val="0"/>
        <w:adjustRightInd w:val="0"/>
        <w:rPr>
          <w:rFonts w:ascii="Garamond-Bold" w:hAnsi="Garamond-Bold" w:cs="Garamond-Bold"/>
          <w:lang w:eastAsia="ja-JP"/>
        </w:rPr>
      </w:pPr>
      <w:r w:rsidRPr="003E78CC">
        <w:rPr>
          <w:rFonts w:ascii="Garamond-Bold" w:hAnsi="Garamond-Bold" w:cs="Garamond-Bold"/>
          <w:lang w:eastAsia="ja-JP"/>
        </w:rPr>
        <w:t xml:space="preserve">Consultation with community supports (attending school meetings, coordinating care with community providers, </w:t>
      </w:r>
      <w:r>
        <w:rPr>
          <w:rFonts w:ascii="Garamond-Bold" w:hAnsi="Garamond-Bold" w:cs="Garamond-Bold"/>
          <w:lang w:eastAsia="ja-JP"/>
        </w:rPr>
        <w:t>preparation of reports or letters</w:t>
      </w:r>
      <w:r w:rsidRPr="003E78CC">
        <w:rPr>
          <w:rFonts w:ascii="Garamond-Bold" w:hAnsi="Garamond-Bold" w:cs="Garamond-Bold"/>
          <w:lang w:eastAsia="ja-JP"/>
        </w:rPr>
        <w:t>.): $50/per 30 minutes</w:t>
      </w:r>
      <w:r>
        <w:rPr>
          <w:rFonts w:ascii="Garamond-Bold" w:hAnsi="Garamond-Bold" w:cs="Garamond-Bold"/>
          <w:lang w:eastAsia="ja-JP"/>
        </w:rPr>
        <w:t xml:space="preserve"> </w:t>
      </w:r>
    </w:p>
    <w:p w14:paraId="48028456" w14:textId="0255BB96" w:rsidR="007720C8" w:rsidRDefault="007720C8" w:rsidP="007720C8">
      <w:pPr>
        <w:pStyle w:val="ListParagraph"/>
        <w:widowControl w:val="0"/>
        <w:numPr>
          <w:ilvl w:val="0"/>
          <w:numId w:val="1"/>
        </w:numPr>
        <w:autoSpaceDE w:val="0"/>
        <w:autoSpaceDN w:val="0"/>
        <w:adjustRightInd w:val="0"/>
        <w:rPr>
          <w:rFonts w:ascii="Garamond-Bold" w:hAnsi="Garamond-Bold" w:cs="Garamond-Bold"/>
          <w:lang w:eastAsia="ja-JP"/>
        </w:rPr>
      </w:pPr>
      <w:r>
        <w:rPr>
          <w:rFonts w:ascii="Garamond-Bold" w:hAnsi="Garamond-Bold" w:cs="Garamond-Bold"/>
          <w:lang w:eastAsia="ja-JP"/>
        </w:rPr>
        <w:t>50-minute parent check-in sessions: $60</w:t>
      </w:r>
    </w:p>
    <w:p w14:paraId="7DB23CBA" w14:textId="5F7F77CB" w:rsidR="007720C8" w:rsidRPr="007720C8" w:rsidRDefault="007720C8" w:rsidP="007720C8">
      <w:pPr>
        <w:widowControl w:val="0"/>
        <w:autoSpaceDE w:val="0"/>
        <w:autoSpaceDN w:val="0"/>
        <w:adjustRightInd w:val="0"/>
        <w:rPr>
          <w:rFonts w:ascii="Garamond-Bold" w:hAnsi="Garamond-Bold" w:cs="Garamond-Bold"/>
          <w:lang w:eastAsia="ja-JP"/>
        </w:rPr>
      </w:pPr>
      <w:r>
        <w:rPr>
          <w:rFonts w:ascii="Garamond-Bold" w:hAnsi="Garamond-Bold" w:cs="Garamond-Bold"/>
          <w:lang w:eastAsia="ja-JP"/>
        </w:rPr>
        <w:t xml:space="preserve">Payment for all fees, including co-payments is required at time of service or we can make alternative arrangements for billing. </w:t>
      </w:r>
      <w:r w:rsidRPr="007720C8">
        <w:rPr>
          <w:rFonts w:ascii="Garamond-Bold" w:hAnsi="Garamond-Bold" w:cs="Garamond-Bold"/>
          <w:b/>
          <w:bCs/>
          <w:lang w:eastAsia="ja-JP"/>
        </w:rPr>
        <w:t xml:space="preserve">Please contact your </w:t>
      </w:r>
      <w:r>
        <w:rPr>
          <w:rFonts w:ascii="Garamond-Bold" w:hAnsi="Garamond-Bold" w:cs="Garamond-Bold"/>
          <w:b/>
          <w:bCs/>
          <w:lang w:eastAsia="ja-JP"/>
        </w:rPr>
        <w:t xml:space="preserve">insurance </w:t>
      </w:r>
      <w:r w:rsidRPr="007720C8">
        <w:rPr>
          <w:rFonts w:ascii="Garamond-Bold" w:hAnsi="Garamond-Bold" w:cs="Garamond-Bold"/>
          <w:b/>
          <w:bCs/>
          <w:lang w:eastAsia="ja-JP"/>
        </w:rPr>
        <w:t>provider to determine what your financial responsibility for therapy will be.</w:t>
      </w:r>
      <w:r>
        <w:rPr>
          <w:rFonts w:ascii="Garamond-Bold" w:hAnsi="Garamond-Bold" w:cs="Garamond-Bold"/>
          <w:lang w:eastAsia="ja-JP"/>
        </w:rPr>
        <w:t xml:space="preserve"> A sliding scale may be agreed upon at the beginning of treatment. </w:t>
      </w:r>
    </w:p>
    <w:p w14:paraId="1989A4AE" w14:textId="77777777" w:rsidR="007720C8" w:rsidRPr="0038481C" w:rsidRDefault="007720C8" w:rsidP="007720C8">
      <w:pPr>
        <w:widowControl w:val="0"/>
        <w:autoSpaceDE w:val="0"/>
        <w:autoSpaceDN w:val="0"/>
        <w:adjustRightInd w:val="0"/>
        <w:rPr>
          <w:rFonts w:ascii="Garamond-Bold" w:hAnsi="Garamond-Bold" w:cs="Garamond-Bold"/>
          <w:b/>
          <w:lang w:eastAsia="ja-JP"/>
        </w:rPr>
      </w:pPr>
    </w:p>
    <w:p w14:paraId="507F54D7" w14:textId="67F85004" w:rsidR="007720C8" w:rsidRDefault="007720C8" w:rsidP="007720C8">
      <w:pPr>
        <w:widowControl w:val="0"/>
        <w:autoSpaceDE w:val="0"/>
        <w:autoSpaceDN w:val="0"/>
        <w:adjustRightInd w:val="0"/>
        <w:rPr>
          <w:rFonts w:ascii="Garamond-Bold" w:hAnsi="Garamond-Bold" w:cs="Garamond-Bold"/>
          <w:b/>
          <w:bCs/>
          <w:lang w:eastAsia="ja-JP"/>
        </w:rPr>
      </w:pPr>
      <w:r>
        <w:rPr>
          <w:rFonts w:ascii="Garamond-Bold" w:hAnsi="Garamond-Bold" w:cs="Garamond-Bold"/>
          <w:b/>
          <w:bCs/>
          <w:lang w:eastAsia="ja-JP"/>
        </w:rPr>
        <w:t xml:space="preserve">CANCELLATIONS: </w:t>
      </w:r>
      <w:r>
        <w:rPr>
          <w:rFonts w:ascii="Garamond-Bold" w:hAnsi="Garamond-Bold" w:cs="Garamond-Bold"/>
          <w:lang w:eastAsia="ja-JP"/>
        </w:rPr>
        <w:t xml:space="preserve">Please provide 24-hour advance notice of any cancellations or need to reschedule. </w:t>
      </w:r>
      <w:r w:rsidRPr="0038481C">
        <w:rPr>
          <w:rFonts w:ascii="Garamond-Bold" w:hAnsi="Garamond-Bold" w:cs="Garamond-Bold"/>
          <w:i/>
          <w:lang w:eastAsia="ja-JP"/>
        </w:rPr>
        <w:t>Clients are expected to pay for any missed appointments cancelled with less than 24 hours’ notice.</w:t>
      </w:r>
      <w:r>
        <w:rPr>
          <w:rFonts w:ascii="Garamond-Bold" w:hAnsi="Garamond-Bold" w:cs="Garamond-Bold"/>
          <w:lang w:eastAsia="ja-JP"/>
        </w:rPr>
        <w:t xml:space="preserve"> </w:t>
      </w:r>
      <w:r w:rsidR="00C02901">
        <w:rPr>
          <w:rFonts w:ascii="Garamond-Bold" w:hAnsi="Garamond-Bold" w:cs="Garamond-Bold"/>
          <w:lang w:eastAsia="ja-JP"/>
        </w:rPr>
        <w:t xml:space="preserve">I reserve the right to discontinue treatment with a client if session attendance is a regular issue. </w:t>
      </w:r>
      <w:r>
        <w:rPr>
          <w:rFonts w:ascii="Garamond-Bold" w:hAnsi="Garamond-Bold" w:cs="Garamond-Bold"/>
          <w:lang w:eastAsia="ja-JP"/>
        </w:rPr>
        <w:t xml:space="preserve"> </w:t>
      </w:r>
    </w:p>
    <w:p w14:paraId="3FE6ADB2" w14:textId="77777777" w:rsidR="007720C8" w:rsidRDefault="007720C8" w:rsidP="007720C8">
      <w:pPr>
        <w:widowControl w:val="0"/>
        <w:autoSpaceDE w:val="0"/>
        <w:autoSpaceDN w:val="0"/>
        <w:adjustRightInd w:val="0"/>
        <w:rPr>
          <w:rFonts w:ascii="Garamond-Bold" w:hAnsi="Garamond-Bold" w:cs="Garamond-Bold"/>
          <w:b/>
          <w:bCs/>
          <w:lang w:eastAsia="ja-JP"/>
        </w:rPr>
      </w:pPr>
    </w:p>
    <w:p w14:paraId="0FA26D98" w14:textId="0D261612" w:rsidR="007720C8" w:rsidRDefault="007720C8" w:rsidP="007720C8">
      <w:pPr>
        <w:widowControl w:val="0"/>
        <w:autoSpaceDE w:val="0"/>
        <w:autoSpaceDN w:val="0"/>
        <w:adjustRightInd w:val="0"/>
        <w:rPr>
          <w:rFonts w:ascii="Garamond-Bold" w:hAnsi="Garamond-Bold" w:cs="Garamond-Bold"/>
          <w:lang w:eastAsia="ja-JP"/>
        </w:rPr>
      </w:pPr>
      <w:r>
        <w:rPr>
          <w:rFonts w:ascii="Garamond-Bold" w:hAnsi="Garamond-Bold" w:cs="Garamond-Bold"/>
          <w:b/>
          <w:bCs/>
          <w:lang w:eastAsia="ja-JP"/>
        </w:rPr>
        <w:t>CONFIDENTIALITY</w:t>
      </w:r>
      <w:r>
        <w:rPr>
          <w:rFonts w:ascii="Garamond-Bold" w:hAnsi="Garamond-Bold" w:cs="Garamond-Bold"/>
          <w:lang w:eastAsia="ja-JP"/>
        </w:rPr>
        <w:t xml:space="preserve">: All services are strictly confidential. No information about you will be released to any other person without your consent </w:t>
      </w:r>
      <w:r w:rsidR="001B0D1C">
        <w:rPr>
          <w:rFonts w:ascii="Garamond-Bold" w:hAnsi="Garamond-Bold" w:cs="Garamond-Bold"/>
          <w:lang w:eastAsia="ja-JP"/>
        </w:rPr>
        <w:t>except for</w:t>
      </w:r>
      <w:r>
        <w:rPr>
          <w:rFonts w:ascii="Garamond-Bold" w:hAnsi="Garamond-Bold" w:cs="Garamond-Bold"/>
          <w:lang w:eastAsia="ja-JP"/>
        </w:rPr>
        <w:t xml:space="preserve"> specific circumstances outlined in the Notice of Privacy Practices that has been included in your intake packet. Please note that I am required by law to inform appropriate parties if there is reason to believe that abuse or neglect of a minor may have occurred, or if you indicate intent to harm yourself or someone else, or if information is requested by a court order. </w:t>
      </w:r>
      <w:r w:rsidRPr="00BC786E">
        <w:rPr>
          <w:rFonts w:ascii="Garamond" w:hAnsi="Garamond"/>
        </w:rPr>
        <w:t>Occasionally I may need to consult with other professionals in their areas of expertise in order to provide the best treatment for you. Information about you may be shared in this context without using your name</w:t>
      </w:r>
      <w:r w:rsidR="00C02901">
        <w:rPr>
          <w:rFonts w:ascii="Garamond" w:hAnsi="Garamond"/>
        </w:rPr>
        <w:t xml:space="preserve"> and protecting identifying factors. </w:t>
      </w:r>
    </w:p>
    <w:p w14:paraId="65531138" w14:textId="77777777" w:rsidR="007720C8" w:rsidRDefault="007720C8" w:rsidP="007720C8">
      <w:pPr>
        <w:widowControl w:val="0"/>
        <w:autoSpaceDE w:val="0"/>
        <w:autoSpaceDN w:val="0"/>
        <w:adjustRightInd w:val="0"/>
        <w:rPr>
          <w:rFonts w:ascii="Garamond-Bold" w:hAnsi="Garamond-Bold" w:cs="Garamond-Bold"/>
          <w:lang w:eastAsia="ja-JP"/>
        </w:rPr>
      </w:pPr>
    </w:p>
    <w:p w14:paraId="3EC8899B" w14:textId="77777777" w:rsidR="007720C8" w:rsidRDefault="007720C8" w:rsidP="007720C8">
      <w:pPr>
        <w:widowControl w:val="0"/>
        <w:autoSpaceDE w:val="0"/>
        <w:autoSpaceDN w:val="0"/>
        <w:adjustRightInd w:val="0"/>
        <w:rPr>
          <w:rFonts w:ascii="Garamond-Bold" w:hAnsi="Garamond-Bold" w:cs="Garamond-Bold"/>
          <w:b/>
          <w:lang w:eastAsia="ja-JP"/>
        </w:rPr>
      </w:pPr>
      <w:r>
        <w:rPr>
          <w:rFonts w:ascii="Garamond-Bold" w:hAnsi="Garamond-Bold" w:cs="Garamond-Bold"/>
          <w:b/>
          <w:lang w:eastAsia="ja-JP"/>
        </w:rPr>
        <w:t>COMMUNICATION BETWEEN SESSIONS</w:t>
      </w:r>
    </w:p>
    <w:p w14:paraId="2E53C73E" w14:textId="1EEFBCA7" w:rsidR="007720C8" w:rsidRDefault="007720C8" w:rsidP="007720C8">
      <w:pPr>
        <w:pStyle w:val="ListParagraph"/>
        <w:widowControl w:val="0"/>
        <w:numPr>
          <w:ilvl w:val="0"/>
          <w:numId w:val="4"/>
        </w:numPr>
        <w:autoSpaceDE w:val="0"/>
        <w:autoSpaceDN w:val="0"/>
        <w:adjustRightInd w:val="0"/>
        <w:rPr>
          <w:rFonts w:ascii="Garamond-Bold" w:hAnsi="Garamond-Bold" w:cs="Garamond-Bold"/>
          <w:lang w:eastAsia="ja-JP"/>
        </w:rPr>
      </w:pPr>
      <w:r>
        <w:rPr>
          <w:rFonts w:ascii="Garamond-Bold" w:hAnsi="Garamond-Bold" w:cs="Garamond-Bold"/>
          <w:lang w:eastAsia="ja-JP"/>
        </w:rPr>
        <w:t>I can be reached by phone at 802-343-0901. Please leave a voicemail with your contact information provided and I will contact you back within 48 hours</w:t>
      </w:r>
      <w:r w:rsidR="00C02901">
        <w:rPr>
          <w:rFonts w:ascii="Garamond-Bold" w:hAnsi="Garamond-Bold" w:cs="Garamond-Bold"/>
          <w:lang w:eastAsia="ja-JP"/>
        </w:rPr>
        <w:t>.</w:t>
      </w:r>
      <w:r>
        <w:rPr>
          <w:rFonts w:ascii="Garamond-Bold" w:hAnsi="Garamond-Bold" w:cs="Garamond-Bold"/>
          <w:lang w:eastAsia="ja-JP"/>
        </w:rPr>
        <w:t xml:space="preserve"> </w:t>
      </w:r>
    </w:p>
    <w:p w14:paraId="5F0F5762" w14:textId="77777777" w:rsidR="007720C8" w:rsidRDefault="007720C8" w:rsidP="007720C8">
      <w:pPr>
        <w:pStyle w:val="ListParagraph"/>
        <w:widowControl w:val="0"/>
        <w:numPr>
          <w:ilvl w:val="0"/>
          <w:numId w:val="4"/>
        </w:numPr>
        <w:autoSpaceDE w:val="0"/>
        <w:autoSpaceDN w:val="0"/>
        <w:adjustRightInd w:val="0"/>
        <w:rPr>
          <w:rFonts w:ascii="Garamond-Bold" w:hAnsi="Garamond-Bold" w:cs="Garamond-Bold"/>
          <w:lang w:eastAsia="ja-JP"/>
        </w:rPr>
      </w:pPr>
      <w:r>
        <w:rPr>
          <w:rFonts w:ascii="Garamond-Bold" w:hAnsi="Garamond-Bold" w:cs="Garamond-Bold"/>
          <w:lang w:eastAsia="ja-JP"/>
        </w:rPr>
        <w:t xml:space="preserve">I can be reached by email at </w:t>
      </w:r>
      <w:hyperlink r:id="rId7" w:history="1">
        <w:r w:rsidRPr="00360226">
          <w:rPr>
            <w:rStyle w:val="Hyperlink"/>
            <w:rFonts w:ascii="Garamond-Bold" w:hAnsi="Garamond-Bold" w:cs="Garamond-Bold"/>
            <w:lang w:eastAsia="ja-JP"/>
          </w:rPr>
          <w:t>AWaltien@gmail.com</w:t>
        </w:r>
      </w:hyperlink>
      <w:r>
        <w:rPr>
          <w:rFonts w:ascii="Garamond-Bold" w:hAnsi="Garamond-Bold" w:cs="Garamond-Bold"/>
          <w:lang w:eastAsia="ja-JP"/>
        </w:rPr>
        <w:t>. Included in your intake paperwork is information on limitations of privacy via email. While I can appreciate the ease of email, I encourage families to not send emails with private information included, as I cannot ensure the confidentiality of information sent. All emails sent are sent at your own risk. I won’t be responding to emails promptly, so phone is often the best way to connect.</w:t>
      </w:r>
    </w:p>
    <w:p w14:paraId="6A983DD7" w14:textId="374CD2AC" w:rsidR="007720C8" w:rsidRDefault="007720C8" w:rsidP="007720C8">
      <w:pPr>
        <w:pStyle w:val="ListParagraph"/>
        <w:widowControl w:val="0"/>
        <w:numPr>
          <w:ilvl w:val="0"/>
          <w:numId w:val="4"/>
        </w:numPr>
        <w:autoSpaceDE w:val="0"/>
        <w:autoSpaceDN w:val="0"/>
        <w:adjustRightInd w:val="0"/>
        <w:rPr>
          <w:rFonts w:ascii="Garamond-Bold" w:hAnsi="Garamond-Bold" w:cs="Garamond-Bold"/>
          <w:lang w:eastAsia="ja-JP"/>
        </w:rPr>
      </w:pPr>
      <w:r>
        <w:rPr>
          <w:rFonts w:ascii="Garamond-Bold" w:hAnsi="Garamond-Bold" w:cs="Garamond-Bold"/>
          <w:lang w:eastAsia="ja-JP"/>
        </w:rPr>
        <w:t xml:space="preserve">I </w:t>
      </w:r>
      <w:r w:rsidR="00C02901">
        <w:rPr>
          <w:rFonts w:ascii="Garamond-Bold" w:hAnsi="Garamond-Bold" w:cs="Garamond-Bold"/>
          <w:lang w:eastAsia="ja-JP"/>
        </w:rPr>
        <w:t xml:space="preserve">discourage the use of texting as it is not secure. Calling is best. </w:t>
      </w:r>
    </w:p>
    <w:p w14:paraId="6D8948E1" w14:textId="0B977E6D" w:rsidR="007720C8" w:rsidRPr="00BC786E" w:rsidRDefault="007720C8" w:rsidP="007720C8">
      <w:pPr>
        <w:widowControl w:val="0"/>
        <w:autoSpaceDE w:val="0"/>
        <w:autoSpaceDN w:val="0"/>
        <w:adjustRightInd w:val="0"/>
        <w:jc w:val="center"/>
        <w:rPr>
          <w:rFonts w:ascii="Garamond-Bold" w:hAnsi="Garamond-Bold" w:cs="Garamond-Bold"/>
          <w:i/>
          <w:sz w:val="28"/>
          <w:szCs w:val="28"/>
          <w:lang w:eastAsia="ja-JP"/>
        </w:rPr>
      </w:pPr>
      <w:r>
        <w:rPr>
          <w:rFonts w:ascii="Garamond-Bold" w:hAnsi="Garamond-Bold" w:cs="Garamond-Bold"/>
          <w:i/>
          <w:sz w:val="28"/>
          <w:szCs w:val="28"/>
          <w:lang w:eastAsia="ja-JP"/>
        </w:rPr>
        <w:t xml:space="preserve">If you or your child experience </w:t>
      </w:r>
      <w:r w:rsidRPr="00423368">
        <w:rPr>
          <w:rFonts w:ascii="Garamond-Bold" w:hAnsi="Garamond-Bold" w:cs="Garamond-Bold"/>
          <w:i/>
          <w:sz w:val="28"/>
          <w:szCs w:val="28"/>
          <w:lang w:eastAsia="ja-JP"/>
        </w:rPr>
        <w:t xml:space="preserve">a mental health crisis and need urgent care, please call </w:t>
      </w:r>
      <w:r w:rsidR="00C02901">
        <w:rPr>
          <w:rFonts w:ascii="Garamond-Bold" w:hAnsi="Garamond-Bold" w:cs="Garamond-Bold"/>
          <w:i/>
          <w:sz w:val="28"/>
          <w:szCs w:val="28"/>
          <w:lang w:eastAsia="ja-JP"/>
        </w:rPr>
        <w:t xml:space="preserve">Essex Pediatrics at 802-879-6556, 24 hours a day and ask for the physician on call. You may also call me at 802-343-0901, though I cannot guarantee a prompt response. In a </w:t>
      </w:r>
      <w:proofErr w:type="gramStart"/>
      <w:r w:rsidR="00C02901">
        <w:rPr>
          <w:rFonts w:ascii="Garamond-Bold" w:hAnsi="Garamond-Bold" w:cs="Garamond-Bold"/>
          <w:i/>
          <w:sz w:val="28"/>
          <w:szCs w:val="28"/>
          <w:lang w:eastAsia="ja-JP"/>
        </w:rPr>
        <w:t>life threatening</w:t>
      </w:r>
      <w:proofErr w:type="gramEnd"/>
      <w:r w:rsidR="00C02901">
        <w:rPr>
          <w:rFonts w:ascii="Garamond-Bold" w:hAnsi="Garamond-Bold" w:cs="Garamond-Bold"/>
          <w:i/>
          <w:sz w:val="28"/>
          <w:szCs w:val="28"/>
          <w:lang w:eastAsia="ja-JP"/>
        </w:rPr>
        <w:t xml:space="preserve"> situation, call 911 or go to your local Emergency Department. You can also </w:t>
      </w:r>
      <w:r w:rsidR="00C02901">
        <w:rPr>
          <w:rFonts w:ascii="Garamond-Bold" w:hAnsi="Garamond-Bold" w:cs="Garamond-Bold"/>
          <w:i/>
          <w:sz w:val="28"/>
          <w:szCs w:val="28"/>
          <w:lang w:eastAsia="ja-JP"/>
        </w:rPr>
        <w:lastRenderedPageBreak/>
        <w:t>access</w:t>
      </w:r>
      <w:r w:rsidRPr="00423368">
        <w:rPr>
          <w:rFonts w:ascii="Garamond-Bold" w:hAnsi="Garamond-Bold" w:cs="Garamond-Bold"/>
          <w:i/>
          <w:sz w:val="28"/>
          <w:szCs w:val="28"/>
          <w:lang w:eastAsia="ja-JP"/>
        </w:rPr>
        <w:t xml:space="preserve"> 24/7 </w:t>
      </w:r>
      <w:r w:rsidR="00C02901">
        <w:rPr>
          <w:rFonts w:ascii="Garamond-Bold" w:hAnsi="Garamond-Bold" w:cs="Garamond-Bold"/>
          <w:i/>
          <w:sz w:val="28"/>
          <w:szCs w:val="28"/>
          <w:lang w:eastAsia="ja-JP"/>
        </w:rPr>
        <w:t>crisis</w:t>
      </w:r>
      <w:r w:rsidRPr="00423368">
        <w:rPr>
          <w:rFonts w:ascii="Garamond-Bold" w:hAnsi="Garamond-Bold" w:cs="Garamond-Bold"/>
          <w:i/>
          <w:sz w:val="28"/>
          <w:szCs w:val="28"/>
          <w:lang w:eastAsia="ja-JP"/>
        </w:rPr>
        <w:t xml:space="preserve"> support </w:t>
      </w:r>
      <w:r w:rsidR="00C02901">
        <w:rPr>
          <w:rFonts w:ascii="Garamond-Bold" w:hAnsi="Garamond-Bold" w:cs="Garamond-Bold"/>
          <w:i/>
          <w:sz w:val="28"/>
          <w:szCs w:val="28"/>
          <w:lang w:eastAsia="ja-JP"/>
        </w:rPr>
        <w:t xml:space="preserve">through Howard Center’s </w:t>
      </w:r>
      <w:r w:rsidRPr="00423368">
        <w:rPr>
          <w:rFonts w:ascii="Garamond-Bold" w:hAnsi="Garamond-Bold" w:cs="Garamond-Bold"/>
          <w:i/>
          <w:sz w:val="28"/>
          <w:szCs w:val="28"/>
          <w:lang w:eastAsia="ja-JP"/>
        </w:rPr>
        <w:t>First Call</w:t>
      </w:r>
      <w:r w:rsidR="003D77BE">
        <w:rPr>
          <w:rFonts w:ascii="Garamond-Bold" w:hAnsi="Garamond-Bold" w:cs="Garamond-Bold"/>
          <w:i/>
          <w:sz w:val="28"/>
          <w:szCs w:val="28"/>
          <w:lang w:eastAsia="ja-JP"/>
        </w:rPr>
        <w:t xml:space="preserve"> if you’re in Chittenden County</w:t>
      </w:r>
      <w:r w:rsidRPr="00423368">
        <w:rPr>
          <w:rFonts w:ascii="Garamond-Bold" w:hAnsi="Garamond-Bold" w:cs="Garamond-Bold"/>
          <w:i/>
          <w:sz w:val="28"/>
          <w:szCs w:val="28"/>
          <w:lang w:eastAsia="ja-JP"/>
        </w:rPr>
        <w:t>, 802-488-7777</w:t>
      </w:r>
      <w:r w:rsidR="00C02901">
        <w:rPr>
          <w:rFonts w:ascii="Garamond-Bold" w:hAnsi="Garamond-Bold" w:cs="Garamond-Bold"/>
          <w:i/>
          <w:sz w:val="28"/>
          <w:szCs w:val="28"/>
          <w:lang w:eastAsia="ja-JP"/>
        </w:rPr>
        <w:t>.</w:t>
      </w:r>
    </w:p>
    <w:p w14:paraId="46BDCF88" w14:textId="77777777" w:rsidR="007720C8" w:rsidRDefault="007720C8" w:rsidP="007720C8">
      <w:pPr>
        <w:rPr>
          <w:rFonts w:ascii="Garamond" w:hAnsi="Garamond"/>
          <w:b/>
        </w:rPr>
      </w:pPr>
    </w:p>
    <w:p w14:paraId="7ACF6E8B" w14:textId="77777777" w:rsidR="007720C8" w:rsidRPr="00BC786E" w:rsidRDefault="007720C8" w:rsidP="007720C8">
      <w:pPr>
        <w:rPr>
          <w:rFonts w:ascii="Garamond" w:hAnsi="Garamond"/>
          <w:b/>
        </w:rPr>
      </w:pPr>
      <w:r>
        <w:rPr>
          <w:rFonts w:ascii="Garamond" w:hAnsi="Garamond"/>
          <w:b/>
        </w:rPr>
        <w:t>FREEDOM TO WITHDRAW:</w:t>
      </w:r>
    </w:p>
    <w:p w14:paraId="02D0B80C" w14:textId="77777777" w:rsidR="007720C8" w:rsidRPr="00BC786E" w:rsidRDefault="007720C8" w:rsidP="007720C8">
      <w:pPr>
        <w:rPr>
          <w:rFonts w:ascii="Garamond" w:hAnsi="Garamond"/>
        </w:rPr>
      </w:pPr>
      <w:r w:rsidRPr="00BC786E">
        <w:rPr>
          <w:rFonts w:ascii="Garamond" w:hAnsi="Garamond"/>
        </w:rPr>
        <w:t xml:space="preserve">As in any relationship, problems can, and often will arise in a therapeutic relationship. If at any time you have concerns regarding your treatment, please bring them up with me as soon as possible. I will make every effort to try to resolve your concerns. You have a right to end treatment at any time. If you wish, I will provide you with names of other qualified providers. </w:t>
      </w:r>
    </w:p>
    <w:p w14:paraId="1C31470E" w14:textId="77777777" w:rsidR="007720C8" w:rsidRDefault="007720C8" w:rsidP="007720C8">
      <w:pPr>
        <w:widowControl w:val="0"/>
        <w:autoSpaceDE w:val="0"/>
        <w:autoSpaceDN w:val="0"/>
        <w:adjustRightInd w:val="0"/>
        <w:rPr>
          <w:rFonts w:ascii="Garamond-Bold" w:hAnsi="Garamond-Bold" w:cs="Garamond-Bold"/>
          <w:b/>
          <w:lang w:eastAsia="ja-JP"/>
        </w:rPr>
      </w:pPr>
    </w:p>
    <w:p w14:paraId="297F9B63" w14:textId="77777777" w:rsidR="007720C8" w:rsidRPr="00423368" w:rsidRDefault="007720C8" w:rsidP="007720C8">
      <w:pPr>
        <w:widowControl w:val="0"/>
        <w:autoSpaceDE w:val="0"/>
        <w:autoSpaceDN w:val="0"/>
        <w:adjustRightInd w:val="0"/>
        <w:rPr>
          <w:rFonts w:ascii="Garamond-Bold" w:hAnsi="Garamond-Bold" w:cs="Garamond-Bold"/>
          <w:b/>
          <w:lang w:eastAsia="ja-JP"/>
        </w:rPr>
      </w:pPr>
      <w:r>
        <w:rPr>
          <w:rFonts w:ascii="Garamond-Bold" w:hAnsi="Garamond-Bold" w:cs="Garamond-Bold"/>
          <w:b/>
          <w:lang w:eastAsia="ja-JP"/>
        </w:rPr>
        <w:t>THINGS TO KNOW WHEN WORKING WITH CHILDREN</w:t>
      </w:r>
      <w:r w:rsidRPr="00423368">
        <w:rPr>
          <w:rFonts w:ascii="Garamond-Bold" w:hAnsi="Garamond-Bold" w:cs="Garamond-Bold"/>
          <w:b/>
          <w:lang w:eastAsia="ja-JP"/>
        </w:rPr>
        <w:t>:</w:t>
      </w:r>
    </w:p>
    <w:p w14:paraId="1F78F165" w14:textId="77777777" w:rsidR="007720C8" w:rsidRDefault="007720C8" w:rsidP="007720C8">
      <w:pPr>
        <w:pStyle w:val="ListParagraph"/>
        <w:widowControl w:val="0"/>
        <w:numPr>
          <w:ilvl w:val="0"/>
          <w:numId w:val="3"/>
        </w:numPr>
        <w:autoSpaceDE w:val="0"/>
        <w:autoSpaceDN w:val="0"/>
        <w:adjustRightInd w:val="0"/>
        <w:rPr>
          <w:rFonts w:ascii="Garamond-Bold" w:hAnsi="Garamond-Bold" w:cs="Garamond-Bold"/>
          <w:lang w:eastAsia="ja-JP"/>
        </w:rPr>
      </w:pPr>
      <w:r>
        <w:rPr>
          <w:rFonts w:ascii="Garamond-Bold" w:hAnsi="Garamond-Bold" w:cs="Garamond-Bold"/>
          <w:lang w:eastAsia="ja-JP"/>
        </w:rPr>
        <w:t xml:space="preserve">Sessions are focused on the child and their need at the presenting time. I discourage guardians from using child’s session times to discuss concerns. Please contact me outside the session to arrange a time to discuss, as needed.  </w:t>
      </w:r>
    </w:p>
    <w:p w14:paraId="7DD16DA7" w14:textId="4DD9C28F" w:rsidR="007720C8" w:rsidRDefault="007720C8" w:rsidP="007720C8">
      <w:pPr>
        <w:pStyle w:val="ListParagraph"/>
        <w:widowControl w:val="0"/>
        <w:numPr>
          <w:ilvl w:val="0"/>
          <w:numId w:val="3"/>
        </w:numPr>
        <w:autoSpaceDE w:val="0"/>
        <w:autoSpaceDN w:val="0"/>
        <w:adjustRightInd w:val="0"/>
        <w:rPr>
          <w:rFonts w:ascii="Garamond-Bold" w:hAnsi="Garamond-Bold" w:cs="Garamond-Bold"/>
          <w:lang w:eastAsia="ja-JP"/>
        </w:rPr>
      </w:pPr>
      <w:r>
        <w:rPr>
          <w:rFonts w:ascii="Garamond-Bold" w:hAnsi="Garamond-Bold" w:cs="Garamond-Bold"/>
          <w:lang w:eastAsia="ja-JP"/>
        </w:rPr>
        <w:t xml:space="preserve">If utilizing Telehealth, please be sure your child has a private, comfortable space to connect. Children will utilize the session more effectively when they understand that their privacy is honored. </w:t>
      </w:r>
    </w:p>
    <w:p w14:paraId="6668A82F" w14:textId="7C8C25EC" w:rsidR="007720C8" w:rsidRPr="00423368" w:rsidRDefault="007720C8" w:rsidP="007720C8">
      <w:pPr>
        <w:pStyle w:val="ListParagraph"/>
        <w:widowControl w:val="0"/>
        <w:numPr>
          <w:ilvl w:val="0"/>
          <w:numId w:val="3"/>
        </w:numPr>
        <w:autoSpaceDE w:val="0"/>
        <w:autoSpaceDN w:val="0"/>
        <w:adjustRightInd w:val="0"/>
        <w:rPr>
          <w:rFonts w:ascii="Garamond-Bold" w:hAnsi="Garamond-Bold" w:cs="Garamond-Bold"/>
          <w:lang w:eastAsia="ja-JP"/>
        </w:rPr>
      </w:pPr>
      <w:r w:rsidRPr="00423368">
        <w:rPr>
          <w:rFonts w:ascii="Garamond-Bold" w:hAnsi="Garamond-Bold" w:cs="Garamond-Bold"/>
          <w:lang w:eastAsia="ja-JP"/>
        </w:rPr>
        <w:t xml:space="preserve">If I’m working with </w:t>
      </w:r>
      <w:r>
        <w:rPr>
          <w:rFonts w:ascii="Garamond-Bold" w:hAnsi="Garamond-Bold" w:cs="Garamond-Bold"/>
          <w:lang w:eastAsia="ja-JP"/>
        </w:rPr>
        <w:t>your child</w:t>
      </w:r>
      <w:r w:rsidRPr="00423368">
        <w:rPr>
          <w:rFonts w:ascii="Garamond-Bold" w:hAnsi="Garamond-Bold" w:cs="Garamond-Bold"/>
          <w:lang w:eastAsia="ja-JP"/>
        </w:rPr>
        <w:t xml:space="preserve">, periodic and as needed </w:t>
      </w:r>
      <w:proofErr w:type="gramStart"/>
      <w:r w:rsidRPr="00423368">
        <w:rPr>
          <w:rFonts w:ascii="Garamond-Bold" w:hAnsi="Garamond-Bold" w:cs="Garamond-Bold"/>
          <w:lang w:eastAsia="ja-JP"/>
        </w:rPr>
        <w:t>check-in’s</w:t>
      </w:r>
      <w:proofErr w:type="gramEnd"/>
      <w:r w:rsidRPr="00423368">
        <w:rPr>
          <w:rFonts w:ascii="Garamond-Bold" w:hAnsi="Garamond-Bold" w:cs="Garamond-Bold"/>
          <w:lang w:eastAsia="ja-JP"/>
        </w:rPr>
        <w:t xml:space="preserve"> with guardians is</w:t>
      </w:r>
      <w:r>
        <w:rPr>
          <w:rFonts w:ascii="Garamond-Bold" w:hAnsi="Garamond-Bold" w:cs="Garamond-Bold"/>
          <w:lang w:eastAsia="ja-JP"/>
        </w:rPr>
        <w:t xml:space="preserve"> encouraged. </w:t>
      </w:r>
      <w:r w:rsidR="003D77BE">
        <w:rPr>
          <w:rFonts w:ascii="Garamond-Bold" w:hAnsi="Garamond-Bold" w:cs="Garamond-Bold"/>
          <w:lang w:eastAsia="ja-JP"/>
        </w:rPr>
        <w:t>Check-ins are an opportunity for us</w:t>
      </w:r>
      <w:r>
        <w:rPr>
          <w:rFonts w:ascii="Garamond-Bold" w:hAnsi="Garamond-Bold" w:cs="Garamond-Bold"/>
          <w:lang w:eastAsia="ja-JP"/>
        </w:rPr>
        <w:t xml:space="preserve"> </w:t>
      </w:r>
      <w:r w:rsidRPr="00423368">
        <w:rPr>
          <w:rFonts w:ascii="Garamond-Bold" w:hAnsi="Garamond-Bold" w:cs="Garamond-Bold"/>
          <w:lang w:eastAsia="ja-JP"/>
        </w:rPr>
        <w:t xml:space="preserve">to communicate tools being utilized in therapy and how </w:t>
      </w:r>
      <w:r>
        <w:rPr>
          <w:rFonts w:ascii="Garamond-Bold" w:hAnsi="Garamond-Bold" w:cs="Garamond-Bold"/>
          <w:lang w:eastAsia="ja-JP"/>
        </w:rPr>
        <w:t>tools</w:t>
      </w:r>
      <w:r w:rsidRPr="00423368">
        <w:rPr>
          <w:rFonts w:ascii="Garamond-Bold" w:hAnsi="Garamond-Bold" w:cs="Garamond-Bold"/>
          <w:lang w:eastAsia="ja-JP"/>
        </w:rPr>
        <w:t xml:space="preserve"> can be supported and encouraged in the h</w:t>
      </w:r>
      <w:r>
        <w:rPr>
          <w:rFonts w:ascii="Garamond-Bold" w:hAnsi="Garamond-Bold" w:cs="Garamond-Bold"/>
          <w:lang w:eastAsia="ja-JP"/>
        </w:rPr>
        <w:t xml:space="preserve">ome setting. </w:t>
      </w:r>
      <w:r w:rsidR="003D77BE">
        <w:rPr>
          <w:rFonts w:ascii="Garamond-Bold" w:hAnsi="Garamond-Bold" w:cs="Garamond-Bold"/>
          <w:lang w:eastAsia="ja-JP"/>
        </w:rPr>
        <w:t xml:space="preserve">I will reach out to you about scheduling these times and encourage you to reach out, as needed. </w:t>
      </w:r>
    </w:p>
    <w:p w14:paraId="5809117A" w14:textId="77777777" w:rsidR="007720C8" w:rsidRDefault="007720C8" w:rsidP="007720C8">
      <w:pPr>
        <w:widowControl w:val="0"/>
        <w:autoSpaceDE w:val="0"/>
        <w:autoSpaceDN w:val="0"/>
        <w:adjustRightInd w:val="0"/>
        <w:rPr>
          <w:rFonts w:ascii="Garamond-Bold" w:hAnsi="Garamond-Bold" w:cs="Garamond-Bold"/>
          <w:lang w:eastAsia="ja-JP"/>
        </w:rPr>
      </w:pPr>
    </w:p>
    <w:p w14:paraId="6EF05F91" w14:textId="77777777" w:rsidR="007720C8" w:rsidRDefault="007720C8" w:rsidP="007720C8">
      <w:pPr>
        <w:widowControl w:val="0"/>
        <w:autoSpaceDE w:val="0"/>
        <w:autoSpaceDN w:val="0"/>
        <w:adjustRightInd w:val="0"/>
        <w:rPr>
          <w:rFonts w:ascii="Garamond-Bold" w:hAnsi="Garamond-Bold" w:cs="Garamond-Bold"/>
          <w:lang w:eastAsia="ja-JP"/>
        </w:rPr>
      </w:pPr>
      <w:r>
        <w:rPr>
          <w:rFonts w:ascii="Garamond-Bold" w:hAnsi="Garamond-Bold" w:cs="Garamond-Bold"/>
          <w:b/>
          <w:bCs/>
          <w:lang w:eastAsia="ja-JP"/>
        </w:rPr>
        <w:t>SIGNATURE</w:t>
      </w:r>
      <w:r>
        <w:rPr>
          <w:rFonts w:ascii="Garamond-Bold" w:hAnsi="Garamond-Bold" w:cs="Garamond-Bold"/>
          <w:lang w:eastAsia="ja-JP"/>
        </w:rPr>
        <w:t>: My signature below indicates that I understand and agree to the above policies.</w:t>
      </w:r>
    </w:p>
    <w:p w14:paraId="168F2D3F" w14:textId="77777777" w:rsidR="007720C8" w:rsidRDefault="007720C8" w:rsidP="007720C8">
      <w:pPr>
        <w:widowControl w:val="0"/>
        <w:autoSpaceDE w:val="0"/>
        <w:autoSpaceDN w:val="0"/>
        <w:adjustRightInd w:val="0"/>
        <w:rPr>
          <w:rFonts w:ascii="Garamond-Bold" w:hAnsi="Garamond-Bold" w:cs="Garamond-Bold"/>
          <w:lang w:eastAsia="ja-JP"/>
        </w:rPr>
      </w:pPr>
    </w:p>
    <w:p w14:paraId="0DC78F33" w14:textId="77777777" w:rsidR="007720C8" w:rsidRPr="00DF09A5" w:rsidRDefault="007720C8" w:rsidP="007720C8">
      <w:pPr>
        <w:widowControl w:val="0"/>
        <w:autoSpaceDE w:val="0"/>
        <w:autoSpaceDN w:val="0"/>
        <w:adjustRightInd w:val="0"/>
        <w:rPr>
          <w:rFonts w:ascii="TimesNewRomanPSMT" w:hAnsi="TimesNewRomanPSMT" w:cs="TimesNewRomanPSMT"/>
          <w:sz w:val="19"/>
          <w:szCs w:val="21"/>
          <w:lang w:eastAsia="ja-JP"/>
        </w:rPr>
      </w:pPr>
      <w:r w:rsidRPr="00DF09A5">
        <w:rPr>
          <w:rFonts w:ascii="TimesNewRomanPSMT" w:hAnsi="TimesNewRomanPSMT" w:cs="TimesNewRomanPSMT"/>
          <w:sz w:val="19"/>
          <w:szCs w:val="21"/>
          <w:lang w:eastAsia="ja-JP"/>
        </w:rPr>
        <w:t>_______________</w:t>
      </w:r>
      <w:r>
        <w:rPr>
          <w:rFonts w:ascii="TimesNewRomanPSMT" w:hAnsi="TimesNewRomanPSMT" w:cs="TimesNewRomanPSMT"/>
          <w:sz w:val="19"/>
          <w:szCs w:val="21"/>
          <w:lang w:eastAsia="ja-JP"/>
        </w:rPr>
        <w:t>_________</w:t>
      </w:r>
      <w:r w:rsidRPr="00DF09A5">
        <w:rPr>
          <w:rFonts w:ascii="TimesNewRomanPSMT" w:hAnsi="TimesNewRomanPSMT" w:cs="TimesNewRomanPSMT"/>
          <w:sz w:val="19"/>
          <w:szCs w:val="21"/>
          <w:lang w:eastAsia="ja-JP"/>
        </w:rPr>
        <w:t>_</w:t>
      </w:r>
      <w:r>
        <w:rPr>
          <w:rFonts w:ascii="TimesNewRomanPSMT" w:hAnsi="TimesNewRomanPSMT" w:cs="TimesNewRomanPSMT"/>
          <w:sz w:val="19"/>
          <w:szCs w:val="21"/>
          <w:lang w:eastAsia="ja-JP"/>
        </w:rPr>
        <w:tab/>
        <w:t xml:space="preserve">_________________________      </w:t>
      </w:r>
      <w:r>
        <w:rPr>
          <w:rFonts w:ascii="TimesNewRomanPSMT" w:hAnsi="TimesNewRomanPSMT" w:cs="TimesNewRomanPSMT"/>
          <w:sz w:val="19"/>
          <w:szCs w:val="21"/>
          <w:lang w:eastAsia="ja-JP"/>
        </w:rPr>
        <w:tab/>
        <w:t>________</w:t>
      </w:r>
      <w:r>
        <w:rPr>
          <w:rFonts w:ascii="TimesNewRomanPSMT" w:hAnsi="TimesNewRomanPSMT" w:cs="TimesNewRomanPSMT"/>
          <w:sz w:val="19"/>
          <w:szCs w:val="21"/>
          <w:lang w:eastAsia="ja-JP"/>
        </w:rPr>
        <w:tab/>
      </w:r>
      <w:r w:rsidRPr="00DF09A5">
        <w:rPr>
          <w:rFonts w:ascii="TimesNewRomanPSMT" w:hAnsi="TimesNewRomanPSMT" w:cs="TimesNewRomanPSMT"/>
          <w:sz w:val="19"/>
          <w:szCs w:val="21"/>
          <w:lang w:eastAsia="ja-JP"/>
        </w:rPr>
        <w:t xml:space="preserve"> </w:t>
      </w:r>
    </w:p>
    <w:p w14:paraId="3BCD4BAE" w14:textId="77777777" w:rsidR="007720C8" w:rsidRDefault="007720C8" w:rsidP="007720C8">
      <w:pPr>
        <w:widowControl w:val="0"/>
        <w:autoSpaceDE w:val="0"/>
        <w:autoSpaceDN w:val="0"/>
        <w:adjustRightInd w:val="0"/>
        <w:rPr>
          <w:rFonts w:ascii="TimesNewRomanPSMT" w:hAnsi="TimesNewRomanPSMT" w:cs="TimesNewRomanPSMT"/>
          <w:sz w:val="19"/>
          <w:szCs w:val="21"/>
          <w:lang w:eastAsia="ja-JP"/>
        </w:rPr>
      </w:pPr>
      <w:r w:rsidRPr="00DF09A5">
        <w:rPr>
          <w:rFonts w:ascii="TimesNewRomanPSMT" w:hAnsi="TimesNewRomanPSMT" w:cs="TimesNewRomanPSMT"/>
          <w:sz w:val="19"/>
          <w:szCs w:val="21"/>
          <w:lang w:eastAsia="ja-JP"/>
        </w:rPr>
        <w:t xml:space="preserve">Client Signature </w:t>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t xml:space="preserve">Print Name </w:t>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t xml:space="preserve">Date  </w:t>
      </w:r>
    </w:p>
    <w:p w14:paraId="4DDD15DF" w14:textId="77777777" w:rsidR="007720C8" w:rsidRDefault="007720C8" w:rsidP="007720C8">
      <w:pPr>
        <w:widowControl w:val="0"/>
        <w:autoSpaceDE w:val="0"/>
        <w:autoSpaceDN w:val="0"/>
        <w:adjustRightInd w:val="0"/>
        <w:rPr>
          <w:rFonts w:ascii="TimesNewRomanPSMT" w:hAnsi="TimesNewRomanPSMT" w:cs="TimesNewRomanPSMT"/>
          <w:sz w:val="19"/>
          <w:szCs w:val="21"/>
          <w:lang w:eastAsia="ja-JP"/>
        </w:rPr>
      </w:pPr>
    </w:p>
    <w:p w14:paraId="359CE6AD" w14:textId="77777777" w:rsidR="007720C8" w:rsidRPr="00DF09A5" w:rsidRDefault="007720C8" w:rsidP="007720C8">
      <w:pPr>
        <w:widowControl w:val="0"/>
        <w:autoSpaceDE w:val="0"/>
        <w:autoSpaceDN w:val="0"/>
        <w:adjustRightInd w:val="0"/>
        <w:rPr>
          <w:rFonts w:ascii="TimesNewRomanPSMT" w:hAnsi="TimesNewRomanPSMT" w:cs="TimesNewRomanPSMT"/>
          <w:sz w:val="19"/>
          <w:szCs w:val="21"/>
          <w:lang w:eastAsia="ja-JP"/>
        </w:rPr>
      </w:pPr>
      <w:r w:rsidRPr="00DF09A5">
        <w:rPr>
          <w:rFonts w:ascii="TimesNewRomanPSMT" w:hAnsi="TimesNewRomanPSMT" w:cs="TimesNewRomanPSMT"/>
          <w:sz w:val="19"/>
          <w:szCs w:val="21"/>
          <w:lang w:eastAsia="ja-JP"/>
        </w:rPr>
        <w:t>_______________</w:t>
      </w:r>
      <w:r>
        <w:rPr>
          <w:rFonts w:ascii="TimesNewRomanPSMT" w:hAnsi="TimesNewRomanPSMT" w:cs="TimesNewRomanPSMT"/>
          <w:sz w:val="19"/>
          <w:szCs w:val="21"/>
          <w:lang w:eastAsia="ja-JP"/>
        </w:rPr>
        <w:t>_________</w:t>
      </w:r>
      <w:r w:rsidRPr="00DF09A5">
        <w:rPr>
          <w:rFonts w:ascii="TimesNewRomanPSMT" w:hAnsi="TimesNewRomanPSMT" w:cs="TimesNewRomanPSMT"/>
          <w:sz w:val="19"/>
          <w:szCs w:val="21"/>
          <w:lang w:eastAsia="ja-JP"/>
        </w:rPr>
        <w:t>_</w:t>
      </w:r>
      <w:r>
        <w:rPr>
          <w:rFonts w:ascii="TimesNewRomanPSMT" w:hAnsi="TimesNewRomanPSMT" w:cs="TimesNewRomanPSMT"/>
          <w:sz w:val="19"/>
          <w:szCs w:val="21"/>
          <w:lang w:eastAsia="ja-JP"/>
        </w:rPr>
        <w:tab/>
        <w:t xml:space="preserve">_________________________      </w:t>
      </w:r>
      <w:r>
        <w:rPr>
          <w:rFonts w:ascii="TimesNewRomanPSMT" w:hAnsi="TimesNewRomanPSMT" w:cs="TimesNewRomanPSMT"/>
          <w:sz w:val="19"/>
          <w:szCs w:val="21"/>
          <w:lang w:eastAsia="ja-JP"/>
        </w:rPr>
        <w:tab/>
        <w:t>________</w:t>
      </w:r>
      <w:r>
        <w:rPr>
          <w:rFonts w:ascii="TimesNewRomanPSMT" w:hAnsi="TimesNewRomanPSMT" w:cs="TimesNewRomanPSMT"/>
          <w:sz w:val="19"/>
          <w:szCs w:val="21"/>
          <w:lang w:eastAsia="ja-JP"/>
        </w:rPr>
        <w:tab/>
      </w:r>
      <w:r w:rsidRPr="00DF09A5">
        <w:rPr>
          <w:rFonts w:ascii="TimesNewRomanPSMT" w:hAnsi="TimesNewRomanPSMT" w:cs="TimesNewRomanPSMT"/>
          <w:sz w:val="19"/>
          <w:szCs w:val="21"/>
          <w:lang w:eastAsia="ja-JP"/>
        </w:rPr>
        <w:t xml:space="preserve"> </w:t>
      </w:r>
    </w:p>
    <w:p w14:paraId="5F4A4C71" w14:textId="77777777" w:rsidR="007720C8" w:rsidRPr="00DF09A5" w:rsidRDefault="007720C8" w:rsidP="007720C8">
      <w:pPr>
        <w:widowControl w:val="0"/>
        <w:autoSpaceDE w:val="0"/>
        <w:autoSpaceDN w:val="0"/>
        <w:adjustRightInd w:val="0"/>
        <w:rPr>
          <w:rFonts w:ascii="TimesNewRomanPSMT" w:hAnsi="TimesNewRomanPSMT" w:cs="TimesNewRomanPSMT"/>
          <w:sz w:val="19"/>
          <w:szCs w:val="21"/>
          <w:lang w:eastAsia="ja-JP"/>
        </w:rPr>
      </w:pPr>
      <w:r>
        <w:rPr>
          <w:rFonts w:ascii="TimesNewRomanPSMT" w:hAnsi="TimesNewRomanPSMT" w:cs="TimesNewRomanPSMT"/>
          <w:sz w:val="19"/>
          <w:szCs w:val="21"/>
          <w:lang w:eastAsia="ja-JP"/>
        </w:rPr>
        <w:t>Parent/Guardian Signature</w:t>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t xml:space="preserve">Print Name </w:t>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r>
      <w:r>
        <w:rPr>
          <w:rFonts w:ascii="TimesNewRomanPSMT" w:hAnsi="TimesNewRomanPSMT" w:cs="TimesNewRomanPSMT"/>
          <w:sz w:val="19"/>
          <w:szCs w:val="21"/>
          <w:lang w:eastAsia="ja-JP"/>
        </w:rPr>
        <w:tab/>
        <w:t xml:space="preserve">Date  </w:t>
      </w:r>
    </w:p>
    <w:p w14:paraId="406383D6" w14:textId="77777777" w:rsidR="007720C8" w:rsidRDefault="007720C8" w:rsidP="007720C8"/>
    <w:p w14:paraId="4B0E4963" w14:textId="77777777" w:rsidR="007720C8" w:rsidRDefault="007720C8"/>
    <w:sectPr w:rsidR="007720C8" w:rsidSect="005C2FD3">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C3ED" w14:textId="77777777" w:rsidR="00EA478A" w:rsidRDefault="00EA478A">
      <w:r>
        <w:separator/>
      </w:r>
    </w:p>
  </w:endnote>
  <w:endnote w:type="continuationSeparator" w:id="0">
    <w:p w14:paraId="616DE5E0" w14:textId="77777777" w:rsidR="00EA478A" w:rsidRDefault="00EA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Bold">
    <w:altName w:val="Garamond"/>
    <w:panose1 w:val="020B0604020202020204"/>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D680" w14:textId="77777777" w:rsidR="00EA478A" w:rsidRDefault="00EA478A">
      <w:r>
        <w:separator/>
      </w:r>
    </w:p>
  </w:footnote>
  <w:footnote w:type="continuationSeparator" w:id="0">
    <w:p w14:paraId="1A507EAD" w14:textId="77777777" w:rsidR="00EA478A" w:rsidRDefault="00EA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7B17" w14:textId="77777777" w:rsidR="0038481C" w:rsidRDefault="00EA478A">
    <w:pPr>
      <w:pStyle w:val="Header"/>
    </w:pPr>
    <w:sdt>
      <w:sdtPr>
        <w:id w:val="171999623"/>
        <w:temporary/>
        <w:showingPlcHdr/>
      </w:sdtPr>
      <w:sdtEndPr/>
      <w:sdtContent>
        <w:r w:rsidR="003D77BE">
          <w:t>[Type text]</w:t>
        </w:r>
      </w:sdtContent>
    </w:sdt>
    <w:r w:rsidR="003D77BE">
      <w:ptab w:relativeTo="margin" w:alignment="center" w:leader="none"/>
    </w:r>
    <w:sdt>
      <w:sdtPr>
        <w:id w:val="171999624"/>
        <w:temporary/>
        <w:showingPlcHdr/>
      </w:sdtPr>
      <w:sdtEndPr/>
      <w:sdtContent>
        <w:r w:rsidR="003D77BE">
          <w:t>[Type text]</w:t>
        </w:r>
      </w:sdtContent>
    </w:sdt>
    <w:r w:rsidR="003D77BE">
      <w:ptab w:relativeTo="margin" w:alignment="right" w:leader="none"/>
    </w:r>
    <w:sdt>
      <w:sdtPr>
        <w:id w:val="171999625"/>
        <w:temporary/>
        <w:showingPlcHdr/>
      </w:sdtPr>
      <w:sdtEndPr/>
      <w:sdtContent>
        <w:r w:rsidR="003D77BE">
          <w:t>[Type text]</w:t>
        </w:r>
      </w:sdtContent>
    </w:sdt>
  </w:p>
  <w:p w14:paraId="670FECBB" w14:textId="77777777" w:rsidR="0038481C" w:rsidRDefault="00EA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DC3C" w14:textId="77777777" w:rsidR="0038481C" w:rsidRPr="00DF09A5" w:rsidRDefault="003D77BE" w:rsidP="005F65F2">
    <w:pPr>
      <w:pStyle w:val="Header"/>
      <w:jc w:val="center"/>
      <w:rPr>
        <w:rFonts w:asciiTheme="majorHAnsi" w:hAnsiTheme="majorHAnsi"/>
        <w:b/>
        <w:sz w:val="22"/>
      </w:rPr>
    </w:pPr>
    <w:r>
      <w:rPr>
        <w:rFonts w:asciiTheme="majorHAnsi" w:hAnsiTheme="majorHAnsi"/>
        <w:b/>
        <w:sz w:val="22"/>
      </w:rPr>
      <w:t>Ali Waltien, MA, LLC</w:t>
    </w:r>
  </w:p>
  <w:p w14:paraId="3B69BC72" w14:textId="77777777" w:rsidR="0038481C" w:rsidRDefault="00EA478A" w:rsidP="005F65F2">
    <w:pPr>
      <w:pStyle w:val="Header"/>
      <w:jc w:val="center"/>
      <w:rPr>
        <w:rFonts w:asciiTheme="majorHAnsi" w:hAnsiTheme="majorHAnsi"/>
        <w:b/>
        <w:sz w:val="18"/>
      </w:rPr>
    </w:pPr>
    <w:hyperlink r:id="rId1" w:history="1">
      <w:r w:rsidR="003D77BE" w:rsidRPr="00360226">
        <w:rPr>
          <w:rStyle w:val="Hyperlink"/>
          <w:rFonts w:asciiTheme="majorHAnsi" w:hAnsiTheme="majorHAnsi"/>
          <w:b/>
          <w:sz w:val="18"/>
        </w:rPr>
        <w:t>AWaltien@gmail.com</w:t>
      </w:r>
    </w:hyperlink>
  </w:p>
  <w:p w14:paraId="626F224D" w14:textId="77777777" w:rsidR="0038481C" w:rsidRDefault="003D77BE" w:rsidP="005F65F2">
    <w:pPr>
      <w:pStyle w:val="Header"/>
      <w:jc w:val="center"/>
      <w:rPr>
        <w:rFonts w:asciiTheme="majorHAnsi" w:hAnsiTheme="majorHAnsi"/>
        <w:b/>
        <w:sz w:val="18"/>
      </w:rPr>
    </w:pPr>
    <w:r>
      <w:rPr>
        <w:rFonts w:asciiTheme="majorHAnsi" w:hAnsiTheme="majorHAnsi"/>
        <w:b/>
        <w:sz w:val="18"/>
      </w:rPr>
      <w:t>802-343-0901</w:t>
    </w:r>
  </w:p>
  <w:p w14:paraId="5C83C959" w14:textId="77777777" w:rsidR="0038481C" w:rsidRDefault="00EA478A" w:rsidP="005F65F2">
    <w:pPr>
      <w:pStyle w:val="Header"/>
      <w:jc w:val="center"/>
    </w:pPr>
  </w:p>
  <w:p w14:paraId="46D05251" w14:textId="77777777" w:rsidR="0038481C" w:rsidRPr="005F65F2" w:rsidRDefault="003D77BE" w:rsidP="005F65F2">
    <w:pPr>
      <w:widowControl w:val="0"/>
      <w:autoSpaceDE w:val="0"/>
      <w:autoSpaceDN w:val="0"/>
      <w:adjustRightInd w:val="0"/>
      <w:ind w:left="1440" w:firstLine="720"/>
      <w:rPr>
        <w:rFonts w:ascii="Garamond-Bold" w:hAnsi="Garamond-Bold" w:cs="Garamond-Bold"/>
        <w:b/>
        <w:bCs/>
        <w:lang w:eastAsia="ja-JP"/>
      </w:rPr>
    </w:pPr>
    <w:r>
      <w:rPr>
        <w:rFonts w:ascii="Garamond-Bold" w:hAnsi="Garamond-Bold" w:cs="Garamond-Bold"/>
        <w:b/>
        <w:bCs/>
        <w:lang w:eastAsia="ja-JP"/>
      </w:rPr>
      <w:t xml:space="preserve">Appointment Information and Policies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AC8"/>
    <w:multiLevelType w:val="hybridMultilevel"/>
    <w:tmpl w:val="30F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30C"/>
    <w:multiLevelType w:val="hybridMultilevel"/>
    <w:tmpl w:val="4056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D38BC"/>
    <w:multiLevelType w:val="hybridMultilevel"/>
    <w:tmpl w:val="AC6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523DF"/>
    <w:multiLevelType w:val="hybridMultilevel"/>
    <w:tmpl w:val="D2C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C8"/>
    <w:rsid w:val="001B0D1C"/>
    <w:rsid w:val="003D77BE"/>
    <w:rsid w:val="007720C8"/>
    <w:rsid w:val="00C02901"/>
    <w:rsid w:val="00EA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F0ED2"/>
  <w15:chartTrackingRefBased/>
  <w15:docId w15:val="{88C8FE1B-A384-BB43-8A7E-2989ECB1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C8"/>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C8"/>
    <w:pPr>
      <w:tabs>
        <w:tab w:val="center" w:pos="4320"/>
        <w:tab w:val="right" w:pos="8640"/>
      </w:tabs>
    </w:pPr>
  </w:style>
  <w:style w:type="character" w:customStyle="1" w:styleId="HeaderChar">
    <w:name w:val="Header Char"/>
    <w:basedOn w:val="DefaultParagraphFont"/>
    <w:link w:val="Header"/>
    <w:uiPriority w:val="99"/>
    <w:rsid w:val="007720C8"/>
    <w:rPr>
      <w:rFonts w:ascii="Times New Roman" w:eastAsiaTheme="minorEastAsia" w:hAnsi="Times New Roman" w:cs="Times New Roman"/>
    </w:rPr>
  </w:style>
  <w:style w:type="character" w:styleId="Hyperlink">
    <w:name w:val="Hyperlink"/>
    <w:basedOn w:val="DefaultParagraphFont"/>
    <w:uiPriority w:val="99"/>
    <w:unhideWhenUsed/>
    <w:rsid w:val="007720C8"/>
    <w:rPr>
      <w:color w:val="0563C1" w:themeColor="hyperlink"/>
      <w:u w:val="single"/>
    </w:rPr>
  </w:style>
  <w:style w:type="paragraph" w:styleId="ListParagraph">
    <w:name w:val="List Paragraph"/>
    <w:basedOn w:val="Normal"/>
    <w:uiPriority w:val="34"/>
    <w:qFormat/>
    <w:rsid w:val="00772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lti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AWalt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2021-11-03T22:08:00Z</dcterms:created>
  <dcterms:modified xsi:type="dcterms:W3CDTF">2021-11-10T19:07:00Z</dcterms:modified>
</cp:coreProperties>
</file>